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51" w:rsidRPr="003001B7" w:rsidRDefault="00422651" w:rsidP="00422651">
      <w:pPr>
        <w:rPr>
          <w:rFonts w:ascii="Times New Roman" w:hAnsi="Times New Roman" w:cs="Times New Roman"/>
          <w:sz w:val="36"/>
          <w:szCs w:val="36"/>
        </w:rPr>
      </w:pPr>
      <w:r w:rsidRPr="003001B7">
        <w:rPr>
          <w:rFonts w:ascii="Times New Roman" w:hAnsi="Times New Roman" w:cs="Times New Roman"/>
          <w:sz w:val="36"/>
          <w:szCs w:val="36"/>
        </w:rPr>
        <w:t>Aðalfundur Frjálsíþróttaráðs HSK haldinn 6. maí 2015 í Selinu á Selfossi</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Fundarsetning:</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Guðmunda Ólafsdóttir formaður frjálsíþróttaráðs setti fundinn.</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Kosning fundarstarfsmanna:</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 xml:space="preserve">Guðmunda skipaði starfsmenn fundarins. Benóný Jónsson var skipaður fundarstjóri og Steinunn Emelía Þorsteinsdóttir fundarritari.  Tómas Karl Guðsteinsson og Ingvar Garðarsson voru skipaðir í kjörbréfanefnd. </w:t>
      </w:r>
    </w:p>
    <w:p w:rsidR="00422651" w:rsidRDefault="00422651" w:rsidP="0042265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Skýrsla stjórnar</w:t>
      </w:r>
      <w:r w:rsidRPr="003001B7">
        <w:rPr>
          <w:rFonts w:ascii="Times New Roman" w:hAnsi="Times New Roman" w:cs="Times New Roman"/>
          <w:b/>
          <w:sz w:val="24"/>
          <w:szCs w:val="24"/>
        </w:rPr>
        <w:t>:</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Formaður HSK Guðríður Aadnegard steig í ræðustól og veitti Benóný Jónssyni fráfarandi stjórnarmanni frjálsíþróttaráðs silfurmerki HSK. Benóný fékk merkið fyrir góð störf í þágu hreyfingarinnar en hann hefur bæði starfað sem formaður frjálsíþróttaráðs og formaður íþróttafélagsins Dímonar. Guðmunda las upp skýrslu stjórnar. Í skýrslunni var farið yfir störf ráðsins árið 2014 og helstu íþróttaafrek.</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Ársreikningar:</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Engilbert Olgeirsson fór yfir reikninga ráðsins sem komu út í góðum plús þetta árið en hagnaður án fjármagnsliða var 1.392.467</w:t>
      </w:r>
      <w:r>
        <w:rPr>
          <w:rFonts w:ascii="Times New Roman" w:hAnsi="Times New Roman" w:cs="Times New Roman"/>
          <w:sz w:val="24"/>
          <w:szCs w:val="24"/>
        </w:rPr>
        <w:t xml:space="preserve"> </w:t>
      </w:r>
      <w:r w:rsidRPr="0032388B">
        <w:rPr>
          <w:rFonts w:ascii="Times New Roman" w:hAnsi="Times New Roman" w:cs="Times New Roman"/>
          <w:sz w:val="24"/>
          <w:szCs w:val="24"/>
        </w:rPr>
        <w:t>kr. Á árinu náðist að gera</w:t>
      </w:r>
      <w:r w:rsidRPr="006E40C3">
        <w:rPr>
          <w:rFonts w:ascii="Times New Roman" w:hAnsi="Times New Roman" w:cs="Times New Roman"/>
          <w:color w:val="FF0000"/>
          <w:sz w:val="24"/>
          <w:szCs w:val="24"/>
        </w:rPr>
        <w:t xml:space="preserve"> </w:t>
      </w:r>
      <w:r w:rsidRPr="00A57332">
        <w:rPr>
          <w:rFonts w:ascii="Times New Roman" w:hAnsi="Times New Roman" w:cs="Times New Roman"/>
          <w:sz w:val="24"/>
          <w:szCs w:val="24"/>
        </w:rPr>
        <w:t>ráðið</w:t>
      </w:r>
      <w:r w:rsidRPr="006E40C3">
        <w:rPr>
          <w:rFonts w:ascii="Times New Roman" w:hAnsi="Times New Roman" w:cs="Times New Roman"/>
          <w:color w:val="FF0000"/>
          <w:sz w:val="24"/>
          <w:szCs w:val="24"/>
        </w:rPr>
        <w:t xml:space="preserve"> </w:t>
      </w:r>
      <w:r w:rsidRPr="0032388B">
        <w:rPr>
          <w:rFonts w:ascii="Times New Roman" w:hAnsi="Times New Roman" w:cs="Times New Roman"/>
          <w:sz w:val="24"/>
          <w:szCs w:val="24"/>
        </w:rPr>
        <w:t>skuldlaust og bjart er framundan í fjármálum ráðsins.</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Umræður um skýrslu stjórnar og reikninga:</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 xml:space="preserve">Helgi Haraldsson þakkaði fyrir góða skýrslu. Hann þakkaði jafnframt Engilberti fyrir gott </w:t>
      </w:r>
      <w:r w:rsidRPr="004F2E28">
        <w:rPr>
          <w:rFonts w:ascii="Times New Roman" w:hAnsi="Times New Roman" w:cs="Times New Roman"/>
          <w:sz w:val="24"/>
          <w:szCs w:val="24"/>
        </w:rPr>
        <w:t>bókhald</w:t>
      </w:r>
      <w:r>
        <w:rPr>
          <w:rFonts w:ascii="Times New Roman" w:hAnsi="Times New Roman" w:cs="Times New Roman"/>
          <w:sz w:val="24"/>
          <w:szCs w:val="24"/>
        </w:rPr>
        <w:t xml:space="preserve">. </w:t>
      </w:r>
      <w:r w:rsidRPr="0032388B">
        <w:rPr>
          <w:rFonts w:ascii="Times New Roman" w:hAnsi="Times New Roman" w:cs="Times New Roman"/>
          <w:sz w:val="24"/>
          <w:szCs w:val="24"/>
        </w:rPr>
        <w:t>Hann minntist á það að ekki hefur enn borist reikningur vegna leigu á Laugardalshöllinni vegna innanhúsmótanna 2014, líklega verði það ekki rukkað úr þessu. Benóný talaði um það að illa hefði gengið að innheimta þátttökugjöldin frá FRÍ vegna MÍ 15-22 ára. Það þyrfti að ræða þetta við FRÍ áður en MÍ 11-14 ára verður haldið. Gissur Jónsson benti á tvær villur í skýrslu stjórnar sem Guðmunda ætlar að lagfæra að fundi loknum.</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Álit kjörbréfanefndar:</w:t>
      </w:r>
      <w:r w:rsidRPr="000F631C">
        <w:rPr>
          <w:rFonts w:ascii="Times New Roman" w:hAnsi="Times New Roman" w:cs="Times New Roman"/>
          <w:sz w:val="24"/>
          <w:szCs w:val="24"/>
        </w:rPr>
        <w:t xml:space="preserve"> </w:t>
      </w:r>
    </w:p>
    <w:p w:rsidR="00422651" w:rsidRPr="0032388B"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Tómas Karl fór yfir kjörbréfin en á fundinn voru mættir 16 félagar frá níu félögum. Rétt til setu áttu 38 félagar frá 16 félögum.</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Skýrsla og reikningar borin undir atkvæði:</w:t>
      </w:r>
      <w:r w:rsidRPr="000F631C">
        <w:rPr>
          <w:rFonts w:ascii="Times New Roman" w:hAnsi="Times New Roman" w:cs="Times New Roman"/>
          <w:sz w:val="24"/>
          <w:szCs w:val="24"/>
        </w:rPr>
        <w:t xml:space="preserve"> </w:t>
      </w:r>
    </w:p>
    <w:p w:rsidR="00422651" w:rsidRDefault="00422651" w:rsidP="00422651">
      <w:pPr>
        <w:rPr>
          <w:rFonts w:ascii="Times New Roman" w:hAnsi="Times New Roman" w:cs="Times New Roman"/>
          <w:sz w:val="24"/>
          <w:szCs w:val="24"/>
        </w:rPr>
      </w:pPr>
      <w:r w:rsidRPr="0032388B">
        <w:rPr>
          <w:rFonts w:ascii="Times New Roman" w:hAnsi="Times New Roman" w:cs="Times New Roman"/>
          <w:sz w:val="24"/>
          <w:szCs w:val="24"/>
        </w:rPr>
        <w:t>Skýrsla og reikningar voru samþykkt samhljóða.</w:t>
      </w:r>
    </w:p>
    <w:p w:rsidR="00422651" w:rsidRDefault="00422651" w:rsidP="00422651">
      <w:pPr>
        <w:rPr>
          <w:rFonts w:ascii="Times New Roman" w:hAnsi="Times New Roman" w:cs="Times New Roman"/>
          <w:sz w:val="24"/>
          <w:szCs w:val="24"/>
        </w:rPr>
      </w:pPr>
    </w:p>
    <w:p w:rsidR="00422651" w:rsidRPr="0032388B" w:rsidRDefault="00422651" w:rsidP="00422651">
      <w:pPr>
        <w:rPr>
          <w:rFonts w:ascii="Times New Roman" w:hAnsi="Times New Roman" w:cs="Times New Roman"/>
          <w:sz w:val="24"/>
          <w:szCs w:val="24"/>
        </w:rPr>
      </w:pP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lastRenderedPageBreak/>
        <w:t>Tillögur lagðar fram:</w:t>
      </w:r>
      <w:r w:rsidRPr="000F631C">
        <w:rPr>
          <w:rFonts w:ascii="Times New Roman" w:hAnsi="Times New Roman" w:cs="Times New Roman"/>
          <w:sz w:val="24"/>
          <w:szCs w:val="24"/>
        </w:rPr>
        <w:t xml:space="preserve"> </w:t>
      </w:r>
    </w:p>
    <w:p w:rsidR="00422651" w:rsidRPr="0018118E" w:rsidRDefault="00422651" w:rsidP="00422651">
      <w:pPr>
        <w:rPr>
          <w:rFonts w:ascii="Times New Roman" w:hAnsi="Times New Roman" w:cs="Times New Roman"/>
          <w:sz w:val="24"/>
          <w:szCs w:val="24"/>
        </w:rPr>
      </w:pPr>
      <w:r w:rsidRPr="0018118E">
        <w:rPr>
          <w:rFonts w:ascii="Times New Roman" w:hAnsi="Times New Roman" w:cs="Times New Roman"/>
          <w:sz w:val="24"/>
          <w:szCs w:val="24"/>
        </w:rPr>
        <w:t>Stjórn frjálsíþróttaráðs bar upp fimm tillögur. Engilbert kynnti fjárhagsáætlun ráðsins og Guðmunda bar upp tillögu um styrk til landsliðsmanna, launamál þjálfara og breytingar á fimmtu og níundu grein greinargerðar um héraðsmót HSK í frjálsum íþróttum.</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Kaffihlé:</w:t>
      </w:r>
      <w:r w:rsidRPr="000F631C">
        <w:rPr>
          <w:rFonts w:ascii="Times New Roman" w:hAnsi="Times New Roman" w:cs="Times New Roman"/>
          <w:sz w:val="24"/>
          <w:szCs w:val="24"/>
        </w:rPr>
        <w:t xml:space="preserve"> </w:t>
      </w:r>
    </w:p>
    <w:p w:rsidR="00422651" w:rsidRPr="0018118E" w:rsidRDefault="00422651" w:rsidP="00422651">
      <w:pPr>
        <w:rPr>
          <w:rFonts w:ascii="Times New Roman" w:hAnsi="Times New Roman" w:cs="Times New Roman"/>
          <w:sz w:val="24"/>
          <w:szCs w:val="24"/>
        </w:rPr>
      </w:pPr>
      <w:r w:rsidRPr="0018118E">
        <w:rPr>
          <w:rFonts w:ascii="Times New Roman" w:hAnsi="Times New Roman" w:cs="Times New Roman"/>
          <w:sz w:val="24"/>
          <w:szCs w:val="24"/>
        </w:rPr>
        <w:t>Í hléi var boðið upp á skúffuköku og sælgæti auk þess var kaffi og gos.</w:t>
      </w:r>
    </w:p>
    <w:p w:rsidR="00422651" w:rsidRPr="003001B7" w:rsidRDefault="00422651" w:rsidP="00422651">
      <w:pPr>
        <w:pStyle w:val="ListParagraph"/>
        <w:numPr>
          <w:ilvl w:val="0"/>
          <w:numId w:val="1"/>
        </w:numPr>
        <w:rPr>
          <w:rFonts w:ascii="Times New Roman" w:hAnsi="Times New Roman" w:cs="Times New Roman"/>
          <w:b/>
          <w:sz w:val="24"/>
          <w:szCs w:val="24"/>
        </w:rPr>
      </w:pPr>
      <w:r w:rsidRPr="003001B7">
        <w:rPr>
          <w:rFonts w:ascii="Times New Roman" w:hAnsi="Times New Roman" w:cs="Times New Roman"/>
          <w:b/>
          <w:sz w:val="24"/>
          <w:szCs w:val="24"/>
        </w:rPr>
        <w:t>Umræður og afgreiðsla tillagna:</w:t>
      </w:r>
    </w:p>
    <w:p w:rsidR="00422651" w:rsidRPr="000F631C" w:rsidRDefault="00422651" w:rsidP="00422651">
      <w:pPr>
        <w:pStyle w:val="ListParagraph"/>
        <w:numPr>
          <w:ilvl w:val="1"/>
          <w:numId w:val="1"/>
        </w:numPr>
        <w:rPr>
          <w:rFonts w:ascii="Times New Roman" w:hAnsi="Times New Roman" w:cs="Times New Roman"/>
          <w:sz w:val="24"/>
          <w:szCs w:val="24"/>
        </w:rPr>
      </w:pPr>
      <w:r w:rsidRPr="003001B7">
        <w:rPr>
          <w:rFonts w:ascii="Times New Roman" w:hAnsi="Times New Roman" w:cs="Times New Roman"/>
          <w:b/>
          <w:sz w:val="24"/>
          <w:szCs w:val="24"/>
        </w:rPr>
        <w:t>Fjárhagsáætlun:</w:t>
      </w:r>
      <w:r w:rsidRPr="000F631C">
        <w:rPr>
          <w:rFonts w:ascii="Times New Roman" w:hAnsi="Times New Roman" w:cs="Times New Roman"/>
          <w:sz w:val="24"/>
          <w:szCs w:val="24"/>
        </w:rPr>
        <w:t xml:space="preserve"> Helgi Haraldsson talaði um þá ákvörðun stjórnar að lækka árgjald ráðsins um 50% og iðkendagjaldið niður í 125 krónur. Hann minnti félögin á að þetta gjald hafi verið sett á þegar ráðið stóð illa og að félögin yrðu að gera sér grein fyrir að gjaldið yrði sett á aftur ef fjárhagsstaða ráðsins versnaði á nýjan leik. Tillagan var borin undir atkvæði og samþykkt.</w:t>
      </w:r>
    </w:p>
    <w:p w:rsidR="00422651" w:rsidRPr="000F631C" w:rsidRDefault="00422651" w:rsidP="00422651">
      <w:pPr>
        <w:pStyle w:val="ListParagraph"/>
        <w:numPr>
          <w:ilvl w:val="1"/>
          <w:numId w:val="1"/>
        </w:numPr>
        <w:rPr>
          <w:rFonts w:ascii="Times New Roman" w:hAnsi="Times New Roman" w:cs="Times New Roman"/>
          <w:sz w:val="24"/>
          <w:szCs w:val="24"/>
        </w:rPr>
      </w:pPr>
      <w:r w:rsidRPr="003001B7">
        <w:rPr>
          <w:rFonts w:ascii="Times New Roman" w:hAnsi="Times New Roman" w:cs="Times New Roman"/>
          <w:b/>
          <w:sz w:val="24"/>
          <w:szCs w:val="24"/>
        </w:rPr>
        <w:t>Reglugerð um greiðslur til frjálsíþróttamanna HSK í landsliðshópum:</w:t>
      </w:r>
      <w:r w:rsidRPr="000F631C">
        <w:rPr>
          <w:rFonts w:ascii="Times New Roman" w:hAnsi="Times New Roman" w:cs="Times New Roman"/>
          <w:sz w:val="24"/>
          <w:szCs w:val="24"/>
        </w:rPr>
        <w:t xml:space="preserve"> Helgi Haraldsson ræddi um að sér þætti nauðsynlegt að setja þak á fjölda ferða sem íþróttamaður gæti greitt fyrir þar sem litlu fé væri veitt í þetta verkefni samkvæmt fjárhagsáætlun. Lára Hreinsdóttir var á sama máli og Helgi og minntist á að hætta væri á a</w:t>
      </w:r>
      <w:r>
        <w:rPr>
          <w:rFonts w:ascii="Times New Roman" w:hAnsi="Times New Roman" w:cs="Times New Roman"/>
          <w:sz w:val="24"/>
          <w:szCs w:val="24"/>
        </w:rPr>
        <w:t>ð einn íþróttamaður færi í fjöl</w:t>
      </w:r>
      <w:r w:rsidRPr="000F631C">
        <w:rPr>
          <w:rFonts w:ascii="Times New Roman" w:hAnsi="Times New Roman" w:cs="Times New Roman"/>
          <w:sz w:val="24"/>
          <w:szCs w:val="24"/>
        </w:rPr>
        <w:t>margar ferðir og myndi kosta ráðið mikla peninga ef ekki væru sett frekari mörk. Helgi bar fram breytingartillögu sem fól í sér að ekki væri hægt að fá styrki fyrir ótakmarkaðan fjölda flugferða. Benóný lagði fram frekari breytingar á tillögunni og hækkaði hámarksupphæð greiðslu fyrir flugmiða upp í 50 þúsund krónur. Tillagan var borin þannig undir atkvæði og samþykkt samhljóða.</w:t>
      </w:r>
    </w:p>
    <w:p w:rsidR="00422651" w:rsidRPr="000F631C" w:rsidRDefault="00422651" w:rsidP="00422651">
      <w:pPr>
        <w:pStyle w:val="ListParagraph"/>
        <w:numPr>
          <w:ilvl w:val="1"/>
          <w:numId w:val="1"/>
        </w:numPr>
        <w:rPr>
          <w:rFonts w:ascii="Times New Roman" w:hAnsi="Times New Roman" w:cs="Times New Roman"/>
          <w:sz w:val="24"/>
          <w:szCs w:val="24"/>
        </w:rPr>
      </w:pPr>
      <w:r w:rsidRPr="003001B7">
        <w:rPr>
          <w:rFonts w:ascii="Times New Roman" w:hAnsi="Times New Roman" w:cs="Times New Roman"/>
          <w:b/>
          <w:sz w:val="24"/>
          <w:szCs w:val="24"/>
        </w:rPr>
        <w:t>Tillaga um launamál Þjálfara:</w:t>
      </w:r>
      <w:r w:rsidRPr="000F631C">
        <w:rPr>
          <w:rFonts w:ascii="Times New Roman" w:hAnsi="Times New Roman" w:cs="Times New Roman"/>
          <w:sz w:val="24"/>
          <w:szCs w:val="24"/>
        </w:rPr>
        <w:t xml:space="preserve"> Fundarmenn voru almennt sammála tillögunni en voru þó ekki vissir um að það væri rétt leið að HSK greiddi félögunum fyrir undirbúning keppnisliðs á mótum og félögin greiddu svo þjálfurunum. Eftir nokkrar umræður kom stjórn ráðsins fram með breytingartillögu þar sem </w:t>
      </w:r>
      <w:r w:rsidRPr="000F631C">
        <w:rPr>
          <w:rFonts w:ascii="Times New Roman" w:hAnsi="Times New Roman" w:cs="Times New Roman"/>
          <w:i/>
          <w:sz w:val="24"/>
          <w:szCs w:val="24"/>
        </w:rPr>
        <w:t>Greiðsla til verkefnastjóra</w:t>
      </w:r>
      <w:r w:rsidRPr="000F631C">
        <w:rPr>
          <w:rFonts w:ascii="Times New Roman" w:hAnsi="Times New Roman" w:cs="Times New Roman"/>
          <w:sz w:val="24"/>
          <w:szCs w:val="24"/>
        </w:rPr>
        <w:t xml:space="preserve"> var felldur út til frekari athugunar.</w:t>
      </w:r>
    </w:p>
    <w:p w:rsidR="00422651" w:rsidRPr="000F631C" w:rsidRDefault="00422651" w:rsidP="00422651">
      <w:pPr>
        <w:pStyle w:val="ListParagraph"/>
        <w:numPr>
          <w:ilvl w:val="1"/>
          <w:numId w:val="1"/>
        </w:numPr>
        <w:rPr>
          <w:rFonts w:ascii="Times New Roman" w:hAnsi="Times New Roman" w:cs="Times New Roman"/>
          <w:sz w:val="24"/>
          <w:szCs w:val="24"/>
        </w:rPr>
      </w:pPr>
      <w:r w:rsidRPr="003001B7">
        <w:rPr>
          <w:rFonts w:ascii="Times New Roman" w:hAnsi="Times New Roman" w:cs="Times New Roman"/>
          <w:b/>
          <w:sz w:val="24"/>
          <w:szCs w:val="24"/>
        </w:rPr>
        <w:t>Tillaga um breytingu á fimmtu grein greinargerðar um héraðsmót HSK í frjálsíþróttum</w:t>
      </w:r>
      <w:r>
        <w:rPr>
          <w:rFonts w:ascii="Times New Roman" w:hAnsi="Times New Roman" w:cs="Times New Roman"/>
          <w:b/>
          <w:sz w:val="24"/>
          <w:szCs w:val="24"/>
        </w:rPr>
        <w:t>:</w:t>
      </w:r>
      <w:r w:rsidRPr="000F631C">
        <w:rPr>
          <w:rFonts w:ascii="Times New Roman" w:hAnsi="Times New Roman" w:cs="Times New Roman"/>
          <w:sz w:val="24"/>
          <w:szCs w:val="24"/>
        </w:rPr>
        <w:t xml:space="preserve"> Helgi Haraldsson ræddi um tillöguna og þótti gott að skýra línurnar um þessi mál. Hann talaði um það að sér þætti að ráðið mætti skoða það að halda héraðsmót fullorðinna innanhúss á sama tíma og aldursflokka- og unglingamótin. Í vetur hefði héraðsmót fullorðinna aðallega samanstaðið af krökkum í unglingaflokki og nánast verið endurtekning frá helginni áður þegar unglingamótið fór fram. Lára Hreinsdóttir kom upp og tók undir orð Helga, ræddi um að það væri gott að halda mótin á sama tíma þar sem erfitt væri að manna fullorðinsmótin starfsmönnum. Tillagan var borin</w:t>
      </w:r>
      <w:r>
        <w:rPr>
          <w:rFonts w:ascii="Times New Roman" w:hAnsi="Times New Roman" w:cs="Times New Roman"/>
          <w:sz w:val="24"/>
          <w:szCs w:val="24"/>
        </w:rPr>
        <w:t xml:space="preserve"> undir atkvæði og samþykkt óbrey</w:t>
      </w:r>
      <w:r w:rsidRPr="000F631C">
        <w:rPr>
          <w:rFonts w:ascii="Times New Roman" w:hAnsi="Times New Roman" w:cs="Times New Roman"/>
          <w:sz w:val="24"/>
          <w:szCs w:val="24"/>
        </w:rPr>
        <w:t xml:space="preserve">tt. </w:t>
      </w:r>
    </w:p>
    <w:p w:rsidR="00422651" w:rsidRDefault="00422651" w:rsidP="00422651">
      <w:pPr>
        <w:pStyle w:val="ListParagraph"/>
        <w:numPr>
          <w:ilvl w:val="1"/>
          <w:numId w:val="1"/>
        </w:numPr>
        <w:rPr>
          <w:rFonts w:ascii="Times New Roman" w:hAnsi="Times New Roman" w:cs="Times New Roman"/>
          <w:sz w:val="24"/>
          <w:szCs w:val="24"/>
        </w:rPr>
      </w:pPr>
      <w:r w:rsidRPr="003001B7">
        <w:rPr>
          <w:rFonts w:ascii="Times New Roman" w:hAnsi="Times New Roman" w:cs="Times New Roman"/>
          <w:b/>
          <w:sz w:val="24"/>
          <w:szCs w:val="24"/>
        </w:rPr>
        <w:t xml:space="preserve">Tillaga um breytingu á níundu grein greinargerðar um héraðsmót HSK í frjálsum íþróttum: </w:t>
      </w:r>
      <w:r w:rsidRPr="000F631C">
        <w:rPr>
          <w:rFonts w:ascii="Times New Roman" w:hAnsi="Times New Roman" w:cs="Times New Roman"/>
          <w:sz w:val="24"/>
          <w:szCs w:val="24"/>
        </w:rPr>
        <w:t xml:space="preserve">Breytingin á greinargerðinni snýr að því að því að fella út sérverðlaun fyrir besta afrek á fullorðins-, unglinga- og aldursflokkamóti HSK. Rætt var um tillöguna og vel í hana tekið. Ólafur Guðmundsson talaði um að </w:t>
      </w:r>
      <w:r w:rsidRPr="000F631C">
        <w:rPr>
          <w:rFonts w:ascii="Times New Roman" w:hAnsi="Times New Roman" w:cs="Times New Roman"/>
          <w:sz w:val="24"/>
          <w:szCs w:val="24"/>
        </w:rPr>
        <w:lastRenderedPageBreak/>
        <w:t>bæta um betur og fella út verðlaun fyrir stigahæsta einstakling á aldursflokka- og unglingamótum. Oft væru þau verðlaun að falla þeim í hlut sem væru einir í flokkum og kepptu í öllum greinum, verðlaunin væru því ekki alltaf mælikvarði á mikið afrek.  Breytingartillaga Ólafs var samþykkt samhljóða.</w:t>
      </w:r>
    </w:p>
    <w:p w:rsidR="00422651" w:rsidRPr="006E40C3" w:rsidRDefault="00422651" w:rsidP="00422651">
      <w:pPr>
        <w:pStyle w:val="ListParagraph"/>
        <w:ind w:left="1440"/>
        <w:rPr>
          <w:rFonts w:ascii="Times New Roman" w:hAnsi="Times New Roman" w:cs="Times New Roman"/>
          <w:sz w:val="24"/>
          <w:szCs w:val="24"/>
        </w:rPr>
      </w:pP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Kosningar:</w:t>
      </w:r>
      <w:r w:rsidRPr="000F631C">
        <w:rPr>
          <w:rFonts w:ascii="Times New Roman" w:hAnsi="Times New Roman" w:cs="Times New Roman"/>
          <w:sz w:val="24"/>
          <w:szCs w:val="24"/>
        </w:rPr>
        <w:t xml:space="preserve"> </w:t>
      </w:r>
    </w:p>
    <w:p w:rsidR="00422651" w:rsidRPr="0018118E" w:rsidRDefault="00422651" w:rsidP="00422651">
      <w:pPr>
        <w:rPr>
          <w:rFonts w:ascii="Times New Roman" w:hAnsi="Times New Roman" w:cs="Times New Roman"/>
          <w:sz w:val="24"/>
          <w:szCs w:val="24"/>
        </w:rPr>
      </w:pPr>
      <w:r w:rsidRPr="0018118E">
        <w:rPr>
          <w:rFonts w:ascii="Times New Roman" w:hAnsi="Times New Roman" w:cs="Times New Roman"/>
          <w:sz w:val="24"/>
          <w:szCs w:val="24"/>
        </w:rPr>
        <w:t>Kjósa þurfti tvo í stjórn til eins árs þar sem Benóný og Jón Ágúst Reynisson gáfu ekki kost á sér til þess að klára sín kjörtímabil. Óskað var eftir tillögum frá fundargestum. Lára Hreinsdóttir og Sigurður Pétursson buðu sig fram til setu í stjórninni og það var samþykkt með lófataki. Eftir kosningarnar var stjórn frjálsíþróttaráðs fullskipuð. Í stjórninni eru Guðmunda Ólafsdóttir, Ingvar Garðarsson, Tómas Karl Guðsteinsson, Lára Hreinsdóttir og Sigurður Pétursson.</w:t>
      </w:r>
    </w:p>
    <w:p w:rsidR="00422651" w:rsidRDefault="00422651" w:rsidP="00422651">
      <w:pPr>
        <w:pStyle w:val="ListParagraph"/>
        <w:numPr>
          <w:ilvl w:val="0"/>
          <w:numId w:val="1"/>
        </w:numPr>
        <w:rPr>
          <w:rFonts w:ascii="Times New Roman" w:hAnsi="Times New Roman" w:cs="Times New Roman"/>
          <w:sz w:val="24"/>
          <w:szCs w:val="24"/>
        </w:rPr>
      </w:pPr>
      <w:r w:rsidRPr="003001B7">
        <w:rPr>
          <w:rFonts w:ascii="Times New Roman" w:hAnsi="Times New Roman" w:cs="Times New Roman"/>
          <w:b/>
          <w:sz w:val="24"/>
          <w:szCs w:val="24"/>
        </w:rPr>
        <w:t>Önnur mál:</w:t>
      </w:r>
      <w:r w:rsidRPr="000F631C">
        <w:rPr>
          <w:rFonts w:ascii="Times New Roman" w:hAnsi="Times New Roman" w:cs="Times New Roman"/>
          <w:sz w:val="24"/>
          <w:szCs w:val="24"/>
        </w:rPr>
        <w:t xml:space="preserve"> </w:t>
      </w:r>
    </w:p>
    <w:p w:rsidR="00422651" w:rsidRPr="0018118E" w:rsidRDefault="00422651" w:rsidP="00422651">
      <w:pPr>
        <w:rPr>
          <w:rFonts w:ascii="Times New Roman" w:hAnsi="Times New Roman" w:cs="Times New Roman"/>
          <w:sz w:val="24"/>
          <w:szCs w:val="24"/>
        </w:rPr>
      </w:pPr>
      <w:r w:rsidRPr="0018118E">
        <w:rPr>
          <w:rFonts w:ascii="Times New Roman" w:hAnsi="Times New Roman" w:cs="Times New Roman"/>
          <w:sz w:val="24"/>
          <w:szCs w:val="24"/>
        </w:rPr>
        <w:t>Benóný ræddi um frjálsíþróttaakademíuna sem á að fara af stað í haust og hvatti félögin til að kynna hana innan s</w:t>
      </w:r>
      <w:r>
        <w:rPr>
          <w:rFonts w:ascii="Times New Roman" w:hAnsi="Times New Roman" w:cs="Times New Roman"/>
          <w:sz w:val="24"/>
          <w:szCs w:val="24"/>
        </w:rPr>
        <w:t>inna raða. Akademían myndi gjör</w:t>
      </w:r>
      <w:r w:rsidRPr="0018118E">
        <w:rPr>
          <w:rFonts w:ascii="Times New Roman" w:hAnsi="Times New Roman" w:cs="Times New Roman"/>
          <w:sz w:val="24"/>
          <w:szCs w:val="24"/>
        </w:rPr>
        <w:t>breyta aðstæðum krakka í sveitunum til að æfa. Helga Kolbeinsdóttir spurði Ólaf Guðmundsson sem er formaður mótanefndar FRÍ af hverju öll mótin í sumar væru í júní, af hverju það væri ekki hægt að dreifa þeim. Nokkrar umræður sköpuðust um efnið. Guðmunda ræddi þá hugmynd að færa héraðsleikana og aldursflokkamótið aftur um einn dag og halda það 14. júní í stað 13. júní. Enginn setti sig upp á móti þeirri breytingu. Guðmunda talaði líka um MÍ 11-14 ára sem fer fram á Selfossvelli síðustu helgina í júní. Hún ræddi um störf nefndarinnar sem hefur staðið að undirbúningnum og hvatti fundarmenn til að finna sjálfboðaliða til starfa á mótinu. Skila ætti inn starfsmannalistum þann 20. maí.  Hún minntist líka á Vor</w:t>
      </w:r>
      <w:r>
        <w:rPr>
          <w:rFonts w:ascii="Times New Roman" w:hAnsi="Times New Roman" w:cs="Times New Roman"/>
          <w:sz w:val="24"/>
          <w:szCs w:val="24"/>
        </w:rPr>
        <w:t>mót HSK sem færi fram þann 16. m</w:t>
      </w:r>
      <w:r w:rsidRPr="0018118E">
        <w:rPr>
          <w:rFonts w:ascii="Times New Roman" w:hAnsi="Times New Roman" w:cs="Times New Roman"/>
          <w:sz w:val="24"/>
          <w:szCs w:val="24"/>
        </w:rPr>
        <w:t xml:space="preserve">aí og félögin yrðu að finna starfsmenn á það mót líka. </w:t>
      </w:r>
    </w:p>
    <w:p w:rsidR="00422651" w:rsidRDefault="00422651" w:rsidP="00422651">
      <w:pPr>
        <w:pStyle w:val="ListParagraph"/>
        <w:pBdr>
          <w:bottom w:val="single" w:sz="12" w:space="1" w:color="auto"/>
        </w:pBdr>
        <w:rPr>
          <w:rFonts w:ascii="Times New Roman" w:hAnsi="Times New Roman" w:cs="Times New Roman"/>
          <w:sz w:val="24"/>
          <w:szCs w:val="24"/>
        </w:rPr>
      </w:pPr>
      <w:r w:rsidRPr="000F631C">
        <w:rPr>
          <w:rFonts w:ascii="Times New Roman" w:hAnsi="Times New Roman" w:cs="Times New Roman"/>
          <w:sz w:val="24"/>
          <w:szCs w:val="24"/>
        </w:rPr>
        <w:t>Guðmunda sleit fundi kl 22:51.</w:t>
      </w:r>
    </w:p>
    <w:p w:rsidR="00422651" w:rsidRDefault="00422651" w:rsidP="00422651">
      <w:pPr>
        <w:pStyle w:val="ListParagraph"/>
        <w:pBdr>
          <w:bottom w:val="single" w:sz="12" w:space="1" w:color="auto"/>
        </w:pBdr>
        <w:rPr>
          <w:rFonts w:ascii="Times New Roman" w:hAnsi="Times New Roman" w:cs="Times New Roman"/>
          <w:sz w:val="24"/>
          <w:szCs w:val="24"/>
        </w:rPr>
      </w:pPr>
    </w:p>
    <w:p w:rsidR="00422651" w:rsidRPr="000F631C" w:rsidRDefault="00422651" w:rsidP="00422651">
      <w:pPr>
        <w:pStyle w:val="ListParagraph"/>
        <w:rPr>
          <w:rFonts w:ascii="Times New Roman" w:hAnsi="Times New Roman" w:cs="Times New Roman"/>
          <w:sz w:val="24"/>
          <w:szCs w:val="24"/>
        </w:rPr>
      </w:pPr>
    </w:p>
    <w:p w:rsidR="00422651" w:rsidRPr="004F2E28" w:rsidRDefault="00422651" w:rsidP="00422651">
      <w:pPr>
        <w:rPr>
          <w:rFonts w:ascii="Times New Roman" w:hAnsi="Times New Roman" w:cs="Times New Roman"/>
          <w:b/>
          <w:sz w:val="24"/>
          <w:szCs w:val="24"/>
          <w:u w:val="single"/>
        </w:rPr>
      </w:pPr>
      <w:r w:rsidRPr="004F2E28">
        <w:rPr>
          <w:rFonts w:ascii="Times New Roman" w:hAnsi="Times New Roman" w:cs="Times New Roman"/>
          <w:b/>
          <w:sz w:val="24"/>
          <w:szCs w:val="24"/>
          <w:u w:val="single"/>
        </w:rPr>
        <w:t xml:space="preserve">Tillögur sem afgreiddar voru á fundinum: </w:t>
      </w:r>
    </w:p>
    <w:tbl>
      <w:tblPr>
        <w:tblW w:w="6540" w:type="dxa"/>
        <w:tblInd w:w="55" w:type="dxa"/>
        <w:tblCellMar>
          <w:left w:w="70" w:type="dxa"/>
          <w:right w:w="70" w:type="dxa"/>
        </w:tblCellMar>
        <w:tblLook w:val="04A0" w:firstRow="1" w:lastRow="0" w:firstColumn="1" w:lastColumn="0" w:noHBand="0" w:noVBand="1"/>
      </w:tblPr>
      <w:tblGrid>
        <w:gridCol w:w="3735"/>
        <w:gridCol w:w="694"/>
        <w:gridCol w:w="1114"/>
        <w:gridCol w:w="1141"/>
      </w:tblGrid>
      <w:tr w:rsidR="00422651" w:rsidRPr="004F2E28" w:rsidTr="003868BF">
        <w:trPr>
          <w:trHeight w:val="465"/>
        </w:trPr>
        <w:tc>
          <w:tcPr>
            <w:tcW w:w="6540" w:type="dxa"/>
            <w:gridSpan w:val="4"/>
            <w:tcBorders>
              <w:top w:val="nil"/>
              <w:left w:val="nil"/>
              <w:bottom w:val="nil"/>
              <w:right w:val="nil"/>
            </w:tcBorders>
            <w:shd w:val="clear" w:color="auto" w:fill="auto"/>
            <w:noWrap/>
            <w:vAlign w:val="bottom"/>
            <w:hideMark/>
          </w:tcPr>
          <w:p w:rsidR="00422651" w:rsidRPr="004F2E28" w:rsidRDefault="00422651" w:rsidP="003868BF">
            <w:pPr>
              <w:pStyle w:val="ListParagraph"/>
              <w:numPr>
                <w:ilvl w:val="0"/>
                <w:numId w:val="15"/>
              </w:num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Fjárhagsáætlun Frjálsíþróttaráðs HSK 2015</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Áætlun</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rauntölur</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Skýr.</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2015</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2014</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 xml:space="preserve"> </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REKSTRARTEKJUR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Framlög og styrkir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580.000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606.202</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Tekjur af mótum</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2</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2.450.000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1.878.999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Aðrar tekjur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166.500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333.000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Rekstrartekjur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3.280.000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2.818.201</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lastRenderedPageBreak/>
              <w:t>REKSTRARGJÖLD</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Laun og verktakagreiðslur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250.000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60.000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Áhöld og tæki</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4</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Þátttaka í mótum</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949.259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Kostnaður v/mótahalds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6</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1.760.000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334.371</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Rekstur skrifstofu</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78.169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Kynning, fræðsla, útbreiðsla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8</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110.000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FF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Önnur gjöld</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9</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3.935</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Rekstrargjöld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3.195.000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1.425.734</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Hagnaður (tap) án fjármagnsliða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85.000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1.392.467</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4312" w:type="dxa"/>
            <w:gridSpan w:val="2"/>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FJÁRMUNATEKJUR OG FJÁRMAGNSGJÖLD</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Vaxtatekjur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8.259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Vaxtagjöld</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Afskriftir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-130.100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Fjármagnstekjuskattur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-6000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-1.829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-76.000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-123.670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Hagnaður  tímabilsins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9.000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1.268.797</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9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Skýringar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Áætlun</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rauntölur</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  Framlög og styrkir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2015</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2014</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Styrkir UMFÍ</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Lottó</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380.000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426.202</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Styrkir fyrirtækja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30.000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Styrkir Verkefnasjóðs HSK</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Framlög og styrkir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580.000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606.202</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  Tekjur af mótum</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Þátttökugjöld á HSK mótum</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450.000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760.525</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Þátttökugjöld innheimt v/MÍ-móta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492.599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Tekjur af FRÍ mótahaldi</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Þátttökugjöld á FRÍ mótun</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511.875</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Hagnaðarhlutdeild v/Landsmóts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Gisting innheimt v/keppnisferða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FF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114.000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Tekjur af mótum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2.450.000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1.878.999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  Aðrar tekjur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lastRenderedPageBreak/>
              <w:t>Tekjur v/dómaranámskeiðs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FF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Árgjald aðildarfélaga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166.500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333.000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Sala búninga án vsk.</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FF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Aðrar tekjur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166.500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333.000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4.  Áhöld og tæki</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Búningar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Áhöld og tæki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5.  Þátttaka í mótum</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Rútur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FF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Gisting</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228.000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Skráningargjöld á mót</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571.259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Frjálsíþróttaskólinn</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150.000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Þátttaka í mótum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700.000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949.259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6.  Kostnaður v/mótahalds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Verðlaunapeningar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400.000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235.324</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Húsa- eða vallarleiga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Annar mótahaldskostnaður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100.000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99.047</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Framkvæmd MÍ móta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4312" w:type="dxa"/>
            <w:gridSpan w:val="2"/>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Hlutdeild félaga í hagnaði af MÍ mótahaldi</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960.000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Kostnaður v/mótahalds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1.760.000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334.371</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7.  Rekstur skrifstofu</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Sími</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Ritföng</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30.000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18.793</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Póstkostnaður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1.170</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Funda- og þingkostnaður</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25.000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58.206</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Rekstur skrifstofu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70.000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78.169</w:t>
            </w: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8. Kynning, fræðsla, útbreiðsla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 xml:space="preserve">Æfingarbúðir </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100.000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Dómaranámskeið</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10.000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Kynning, fræðsla, útbreiðsla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110.000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9.  Önnur gjöld</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Þjónustugjöld banka</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color w:val="000000"/>
                <w:sz w:val="24"/>
                <w:szCs w:val="24"/>
              </w:rPr>
            </w:pPr>
            <w:r w:rsidRPr="004F2E28">
              <w:rPr>
                <w:rFonts w:ascii="Times New Roman" w:eastAsia="Times New Roman" w:hAnsi="Times New Roman" w:cs="Times New Roman"/>
                <w:color w:val="000000"/>
                <w:sz w:val="24"/>
                <w:szCs w:val="24"/>
              </w:rPr>
              <w:t>3.935</w:t>
            </w:r>
          </w:p>
        </w:tc>
      </w:tr>
      <w:tr w:rsidR="00422651" w:rsidRPr="004F2E28" w:rsidTr="003868BF">
        <w:trPr>
          <w:trHeight w:val="300"/>
        </w:trPr>
        <w:tc>
          <w:tcPr>
            <w:tcW w:w="4312" w:type="dxa"/>
            <w:gridSpan w:val="2"/>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Styrkir til landsliðsfólks vegna ferða erlendis</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sz w:val="24"/>
                <w:szCs w:val="24"/>
              </w:rPr>
            </w:pPr>
            <w:r w:rsidRPr="004F2E28">
              <w:rPr>
                <w:rFonts w:ascii="Times New Roman" w:eastAsia="Times New Roman" w:hAnsi="Times New Roman" w:cs="Times New Roman"/>
                <w:sz w:val="24"/>
                <w:szCs w:val="24"/>
              </w:rPr>
              <w:t>150.000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sz w:val="24"/>
                <w:szCs w:val="24"/>
              </w:rPr>
            </w:pPr>
          </w:p>
        </w:tc>
      </w:tr>
      <w:tr w:rsidR="00422651" w:rsidRPr="004F2E28" w:rsidTr="003868BF">
        <w:trPr>
          <w:trHeight w:val="300"/>
        </w:trPr>
        <w:tc>
          <w:tcPr>
            <w:tcW w:w="3735"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Önnur gjöld alls</w:t>
            </w:r>
          </w:p>
        </w:tc>
        <w:tc>
          <w:tcPr>
            <w:tcW w:w="577"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rPr>
                <w:rFonts w:ascii="Times New Roman" w:eastAsia="Times New Roman" w:hAnsi="Times New Roman" w:cs="Times New Roman"/>
                <w:b/>
                <w:bCs/>
                <w:color w:val="000000"/>
                <w:sz w:val="24"/>
                <w:szCs w:val="24"/>
              </w:rPr>
            </w:pP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155.000</w:t>
            </w:r>
          </w:p>
        </w:tc>
        <w:tc>
          <w:tcPr>
            <w:tcW w:w="1114" w:type="dxa"/>
            <w:tcBorders>
              <w:top w:val="nil"/>
              <w:left w:val="nil"/>
              <w:bottom w:val="nil"/>
              <w:right w:val="nil"/>
            </w:tcBorders>
            <w:shd w:val="clear" w:color="auto" w:fill="auto"/>
            <w:noWrap/>
            <w:vAlign w:val="bottom"/>
            <w:hideMark/>
          </w:tcPr>
          <w:p w:rsidR="00422651" w:rsidRPr="004F2E28" w:rsidRDefault="00422651" w:rsidP="003868BF">
            <w:pPr>
              <w:spacing w:after="0" w:line="240" w:lineRule="auto"/>
              <w:jc w:val="right"/>
              <w:rPr>
                <w:rFonts w:ascii="Times New Roman" w:eastAsia="Times New Roman" w:hAnsi="Times New Roman" w:cs="Times New Roman"/>
                <w:b/>
                <w:bCs/>
                <w:color w:val="000000"/>
                <w:sz w:val="24"/>
                <w:szCs w:val="24"/>
              </w:rPr>
            </w:pPr>
            <w:r w:rsidRPr="004F2E28">
              <w:rPr>
                <w:rFonts w:ascii="Times New Roman" w:eastAsia="Times New Roman" w:hAnsi="Times New Roman" w:cs="Times New Roman"/>
                <w:b/>
                <w:bCs/>
                <w:color w:val="000000"/>
                <w:sz w:val="24"/>
                <w:szCs w:val="24"/>
              </w:rPr>
              <w:t>3.935</w:t>
            </w:r>
          </w:p>
        </w:tc>
      </w:tr>
    </w:tbl>
    <w:p w:rsidR="00422651" w:rsidRDefault="00422651" w:rsidP="00422651">
      <w:pPr>
        <w:rPr>
          <w:rFonts w:ascii="Times New Roman" w:hAnsi="Times New Roman" w:cs="Times New Roman"/>
          <w:b/>
          <w:i/>
          <w:sz w:val="24"/>
          <w:szCs w:val="24"/>
        </w:rPr>
      </w:pPr>
    </w:p>
    <w:p w:rsidR="00422651" w:rsidRDefault="00422651" w:rsidP="00422651">
      <w:pPr>
        <w:rPr>
          <w:rFonts w:ascii="Times New Roman" w:hAnsi="Times New Roman" w:cs="Times New Roman"/>
          <w:b/>
          <w:i/>
          <w:sz w:val="24"/>
          <w:szCs w:val="24"/>
        </w:rPr>
      </w:pPr>
    </w:p>
    <w:p w:rsidR="00422651" w:rsidRPr="004F2E28" w:rsidRDefault="00422651" w:rsidP="00422651">
      <w:pPr>
        <w:pStyle w:val="ListParagraph"/>
        <w:numPr>
          <w:ilvl w:val="0"/>
          <w:numId w:val="15"/>
        </w:numPr>
        <w:rPr>
          <w:rFonts w:ascii="Times New Roman" w:hAnsi="Times New Roman" w:cs="Times New Roman"/>
          <w:b/>
          <w:i/>
          <w:sz w:val="24"/>
          <w:szCs w:val="24"/>
        </w:rPr>
      </w:pPr>
      <w:r w:rsidRPr="004F2E28">
        <w:rPr>
          <w:rFonts w:ascii="Times New Roman" w:hAnsi="Times New Roman" w:cs="Times New Roman"/>
          <w:b/>
          <w:i/>
          <w:sz w:val="24"/>
          <w:szCs w:val="24"/>
        </w:rPr>
        <w:lastRenderedPageBreak/>
        <w:t>Reglugerð frjálsíþróttaráðs HSK um greiðslur til frjálsíþróttamanna HSK í landsliðshópum FRÍ</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Frjálsíþróttaráð HSK tekur þátt í kostnaði landsliðsmanna HSK í landsliðshópum FRÍ. Skilyrði er að landsliðsmenn séu félagsbundnir aðildarfélagi frjálsíþróttaráðs HSK og þeir keppi á Meistaramóti Íslands og Bikarkeppni FRÍ undir merki HSK.</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 xml:space="preserve">Kostnaðarþátttaka er annað hvort vegna: a) kaupa á flugfarseðlum í æfinga- eða keppnisferðum þar sem FRÍ greiðir ekki fargjöld; b) niðurgreiðslu á þátttökugjaldi FRÍ vegna landsliðsferða. </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Frjálsíþróttaráð HSK greiðir 25% af verði flugfarseðils, að hámarki 50 þúsund einu sinni á ári.</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Frjálsíþróttaráð HSK greiðir þátttökugjald FRÍ vegna landsliðsferða.</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Greiðslur verða inntar af hendi gegn framvísun greiðslukvittana. Kvittanir skulu afhentar á skrifstofu HSK, Engjavegi 48 á Selfossi ásamt bankaupplýsingum.</w:t>
      </w:r>
    </w:p>
    <w:p w:rsidR="00422651" w:rsidRPr="000F631C"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Landsliðsmenn skulu ávallt vera öðrum íþróttamönnum fyrirmynd og taka einarða afstöðu gegn neyslu áfengis, tóbaks og annarra vímuefna í tengslum við íþróttastarfsemi.</w:t>
      </w:r>
    </w:p>
    <w:p w:rsidR="00422651" w:rsidRDefault="00422651" w:rsidP="00422651">
      <w:pPr>
        <w:pStyle w:val="ListParagraph"/>
        <w:numPr>
          <w:ilvl w:val="0"/>
          <w:numId w:val="8"/>
        </w:numPr>
        <w:spacing w:after="0" w:line="240" w:lineRule="auto"/>
        <w:rPr>
          <w:rFonts w:ascii="Times New Roman" w:hAnsi="Times New Roman" w:cs="Times New Roman"/>
          <w:sz w:val="24"/>
          <w:szCs w:val="24"/>
        </w:rPr>
      </w:pPr>
      <w:r w:rsidRPr="000F631C">
        <w:rPr>
          <w:rFonts w:ascii="Times New Roman" w:hAnsi="Times New Roman" w:cs="Times New Roman"/>
          <w:sz w:val="24"/>
          <w:szCs w:val="24"/>
        </w:rPr>
        <w:t>Reglugerð þessa skal endurskoða á aðalfundi frjálsíþróttaráðs HSK gerist þess þörf.</w:t>
      </w:r>
    </w:p>
    <w:p w:rsidR="00422651" w:rsidRPr="000F631C" w:rsidRDefault="00422651" w:rsidP="00422651">
      <w:pPr>
        <w:spacing w:after="0" w:line="240" w:lineRule="auto"/>
        <w:ind w:left="360"/>
        <w:rPr>
          <w:rFonts w:ascii="Times New Roman" w:hAnsi="Times New Roman" w:cs="Times New Roman"/>
          <w:sz w:val="24"/>
          <w:szCs w:val="24"/>
        </w:rPr>
      </w:pPr>
    </w:p>
    <w:p w:rsidR="00422651" w:rsidRDefault="00422651" w:rsidP="00422651">
      <w:pPr>
        <w:spacing w:after="0" w:line="240" w:lineRule="auto"/>
      </w:pPr>
    </w:p>
    <w:p w:rsidR="00422651" w:rsidRPr="0018118E" w:rsidRDefault="00422651" w:rsidP="00422651">
      <w:pPr>
        <w:pStyle w:val="NoSpacing"/>
        <w:numPr>
          <w:ilvl w:val="0"/>
          <w:numId w:val="15"/>
        </w:numPr>
        <w:rPr>
          <w:rFonts w:ascii="Times New Roman" w:hAnsi="Times New Roman" w:cs="Times New Roman"/>
          <w:b/>
          <w:i/>
          <w:sz w:val="24"/>
          <w:szCs w:val="24"/>
        </w:rPr>
      </w:pPr>
      <w:r>
        <w:rPr>
          <w:rFonts w:ascii="Times New Roman" w:hAnsi="Times New Roman" w:cs="Times New Roman"/>
          <w:b/>
          <w:i/>
          <w:sz w:val="24"/>
          <w:szCs w:val="24"/>
        </w:rPr>
        <w:t>Lau</w:t>
      </w:r>
      <w:r w:rsidRPr="0018118E">
        <w:rPr>
          <w:rFonts w:ascii="Times New Roman" w:hAnsi="Times New Roman" w:cs="Times New Roman"/>
          <w:b/>
          <w:i/>
          <w:sz w:val="24"/>
          <w:szCs w:val="24"/>
        </w:rPr>
        <w:t>namál þjálfara hjá frjálsíþróttaráði HSK</w:t>
      </w:r>
    </w:p>
    <w:p w:rsidR="00422651" w:rsidRPr="0018118E" w:rsidRDefault="00422651" w:rsidP="00422651">
      <w:pPr>
        <w:pStyle w:val="NoSpacing"/>
        <w:rPr>
          <w:rFonts w:ascii="Times New Roman" w:hAnsi="Times New Roman" w:cs="Times New Roman"/>
          <w:b/>
          <w:sz w:val="24"/>
          <w:szCs w:val="24"/>
        </w:rPr>
      </w:pPr>
    </w:p>
    <w:p w:rsidR="00422651" w:rsidRPr="000F631C" w:rsidRDefault="00422651" w:rsidP="00422651">
      <w:pPr>
        <w:pStyle w:val="NoSpacing"/>
        <w:rPr>
          <w:rFonts w:ascii="Times New Roman" w:hAnsi="Times New Roman" w:cs="Times New Roman"/>
          <w:sz w:val="24"/>
          <w:szCs w:val="24"/>
        </w:rPr>
      </w:pPr>
      <w:r w:rsidRPr="000F631C">
        <w:rPr>
          <w:rFonts w:ascii="Times New Roman" w:hAnsi="Times New Roman" w:cs="Times New Roman"/>
          <w:sz w:val="24"/>
          <w:szCs w:val="24"/>
        </w:rPr>
        <w:t>Frjálsíþróttaráð HSK tekur þátt undirbúningi eftirfarandi móta.</w:t>
      </w:r>
    </w:p>
    <w:p w:rsidR="00422651" w:rsidRPr="00BF1386" w:rsidRDefault="00422651" w:rsidP="00422651">
      <w:pPr>
        <w:pStyle w:val="NoSpacing"/>
        <w:numPr>
          <w:ilvl w:val="0"/>
          <w:numId w:val="9"/>
        </w:numPr>
        <w:rPr>
          <w:rFonts w:ascii="Times New Roman" w:hAnsi="Times New Roman" w:cs="Times New Roman"/>
          <w:sz w:val="24"/>
          <w:szCs w:val="24"/>
        </w:rPr>
      </w:pPr>
      <w:r w:rsidRPr="00BF1386">
        <w:rPr>
          <w:rFonts w:ascii="Times New Roman" w:hAnsi="Times New Roman" w:cs="Times New Roman"/>
          <w:sz w:val="24"/>
          <w:szCs w:val="24"/>
        </w:rPr>
        <w:t>Bikarkeppni utanhúss</w:t>
      </w:r>
    </w:p>
    <w:p w:rsidR="00422651" w:rsidRPr="00BF1386" w:rsidRDefault="00422651" w:rsidP="00422651">
      <w:pPr>
        <w:pStyle w:val="NoSpacing"/>
        <w:numPr>
          <w:ilvl w:val="0"/>
          <w:numId w:val="9"/>
        </w:numPr>
        <w:rPr>
          <w:rFonts w:ascii="Times New Roman" w:hAnsi="Times New Roman" w:cs="Times New Roman"/>
          <w:sz w:val="24"/>
          <w:szCs w:val="24"/>
        </w:rPr>
      </w:pPr>
      <w:r w:rsidRPr="00BF1386">
        <w:rPr>
          <w:rFonts w:ascii="Times New Roman" w:hAnsi="Times New Roman" w:cs="Times New Roman"/>
          <w:sz w:val="24"/>
          <w:szCs w:val="24"/>
        </w:rPr>
        <w:t>Bikarkeppni innanhúss</w:t>
      </w:r>
    </w:p>
    <w:p w:rsidR="00422651" w:rsidRPr="00BF1386" w:rsidRDefault="00422651" w:rsidP="00422651">
      <w:pPr>
        <w:pStyle w:val="NoSpacing"/>
        <w:numPr>
          <w:ilvl w:val="0"/>
          <w:numId w:val="9"/>
        </w:numPr>
        <w:rPr>
          <w:rFonts w:ascii="Times New Roman" w:hAnsi="Times New Roman" w:cs="Times New Roman"/>
          <w:sz w:val="24"/>
          <w:szCs w:val="24"/>
        </w:rPr>
      </w:pPr>
      <w:r w:rsidRPr="00BF1386">
        <w:rPr>
          <w:rFonts w:ascii="Times New Roman" w:hAnsi="Times New Roman" w:cs="Times New Roman"/>
          <w:sz w:val="24"/>
          <w:szCs w:val="24"/>
        </w:rPr>
        <w:t>Bikarkeppni 15 ára og yngri utanhúss</w:t>
      </w:r>
    </w:p>
    <w:p w:rsidR="00422651" w:rsidRPr="00BF1386" w:rsidRDefault="00422651" w:rsidP="00422651">
      <w:pPr>
        <w:pStyle w:val="NoSpacing"/>
        <w:numPr>
          <w:ilvl w:val="0"/>
          <w:numId w:val="9"/>
        </w:numPr>
        <w:rPr>
          <w:rFonts w:ascii="Times New Roman" w:hAnsi="Times New Roman" w:cs="Times New Roman"/>
          <w:sz w:val="24"/>
          <w:szCs w:val="24"/>
        </w:rPr>
      </w:pPr>
      <w:r w:rsidRPr="00BF1386">
        <w:rPr>
          <w:rFonts w:ascii="Times New Roman" w:hAnsi="Times New Roman" w:cs="Times New Roman"/>
          <w:sz w:val="24"/>
          <w:szCs w:val="24"/>
        </w:rPr>
        <w:t>Bikarkeppni 15 ára og yngri innanhúss</w:t>
      </w:r>
    </w:p>
    <w:p w:rsidR="00422651" w:rsidRPr="00BF1386" w:rsidRDefault="00422651" w:rsidP="00422651">
      <w:pPr>
        <w:pStyle w:val="NoSpacing"/>
        <w:numPr>
          <w:ilvl w:val="0"/>
          <w:numId w:val="9"/>
        </w:numPr>
        <w:rPr>
          <w:rFonts w:ascii="Times New Roman" w:hAnsi="Times New Roman" w:cs="Times New Roman"/>
          <w:b/>
          <w:sz w:val="24"/>
          <w:szCs w:val="24"/>
        </w:rPr>
      </w:pPr>
      <w:r w:rsidRPr="00BF1386">
        <w:rPr>
          <w:rFonts w:ascii="Times New Roman" w:hAnsi="Times New Roman" w:cs="Times New Roman"/>
          <w:sz w:val="24"/>
          <w:szCs w:val="24"/>
        </w:rPr>
        <w:t>MÍ 11- 14 ára utanhúss</w:t>
      </w:r>
    </w:p>
    <w:p w:rsidR="00422651" w:rsidRPr="00BF1386" w:rsidRDefault="00422651" w:rsidP="00422651">
      <w:pPr>
        <w:pStyle w:val="NoSpacing"/>
        <w:numPr>
          <w:ilvl w:val="0"/>
          <w:numId w:val="9"/>
        </w:numPr>
        <w:rPr>
          <w:rFonts w:ascii="Times New Roman" w:hAnsi="Times New Roman" w:cs="Times New Roman"/>
          <w:b/>
          <w:sz w:val="24"/>
          <w:szCs w:val="24"/>
        </w:rPr>
      </w:pPr>
      <w:r w:rsidRPr="00BF1386">
        <w:rPr>
          <w:rFonts w:ascii="Times New Roman" w:hAnsi="Times New Roman" w:cs="Times New Roman"/>
          <w:sz w:val="24"/>
          <w:szCs w:val="24"/>
        </w:rPr>
        <w:t>MÍ 11- 14 ára innanhúss</w:t>
      </w:r>
    </w:p>
    <w:p w:rsidR="00422651" w:rsidRPr="00BF1386" w:rsidRDefault="00422651" w:rsidP="00422651">
      <w:pPr>
        <w:pStyle w:val="NoSpacing"/>
        <w:numPr>
          <w:ilvl w:val="0"/>
          <w:numId w:val="9"/>
        </w:numPr>
        <w:rPr>
          <w:rFonts w:ascii="Times New Roman" w:hAnsi="Times New Roman" w:cs="Times New Roman"/>
          <w:b/>
          <w:sz w:val="24"/>
          <w:szCs w:val="24"/>
        </w:rPr>
      </w:pPr>
      <w:r w:rsidRPr="00BF1386">
        <w:rPr>
          <w:rFonts w:ascii="Times New Roman" w:hAnsi="Times New Roman" w:cs="Times New Roman"/>
          <w:sz w:val="24"/>
          <w:szCs w:val="24"/>
        </w:rPr>
        <w:t>MÍ 15- 22 ára utanhúss</w:t>
      </w:r>
    </w:p>
    <w:p w:rsidR="00422651" w:rsidRPr="00BF1386" w:rsidRDefault="00422651" w:rsidP="00422651">
      <w:pPr>
        <w:pStyle w:val="NoSpacing"/>
        <w:numPr>
          <w:ilvl w:val="0"/>
          <w:numId w:val="9"/>
        </w:numPr>
        <w:rPr>
          <w:rFonts w:ascii="Times New Roman" w:hAnsi="Times New Roman" w:cs="Times New Roman"/>
          <w:b/>
          <w:sz w:val="24"/>
          <w:szCs w:val="24"/>
        </w:rPr>
      </w:pPr>
      <w:r w:rsidRPr="00BF1386">
        <w:rPr>
          <w:rFonts w:ascii="Times New Roman" w:hAnsi="Times New Roman" w:cs="Times New Roman"/>
          <w:sz w:val="24"/>
          <w:szCs w:val="24"/>
        </w:rPr>
        <w:t>MÍ 15- 22 ára innanhúss</w:t>
      </w:r>
    </w:p>
    <w:p w:rsidR="00422651" w:rsidRPr="00BF1386" w:rsidRDefault="00422651" w:rsidP="00422651">
      <w:pPr>
        <w:pStyle w:val="NoSpacing"/>
        <w:rPr>
          <w:rFonts w:ascii="Times New Roman" w:hAnsi="Times New Roman" w:cs="Times New Roman"/>
          <w:sz w:val="24"/>
          <w:szCs w:val="24"/>
        </w:rPr>
      </w:pPr>
    </w:p>
    <w:p w:rsidR="00422651" w:rsidRPr="000F631C" w:rsidRDefault="00422651" w:rsidP="00422651">
      <w:pPr>
        <w:pStyle w:val="NoSpacing"/>
        <w:rPr>
          <w:rFonts w:ascii="Times New Roman" w:hAnsi="Times New Roman" w:cs="Times New Roman"/>
          <w:sz w:val="24"/>
          <w:szCs w:val="24"/>
        </w:rPr>
      </w:pPr>
      <w:r w:rsidRPr="000F631C">
        <w:rPr>
          <w:rFonts w:ascii="Times New Roman" w:hAnsi="Times New Roman" w:cs="Times New Roman"/>
          <w:sz w:val="24"/>
          <w:szCs w:val="24"/>
        </w:rPr>
        <w:t>Verkefnisstjóri</w:t>
      </w:r>
    </w:p>
    <w:p w:rsidR="00422651" w:rsidRPr="00BF1386" w:rsidRDefault="00422651" w:rsidP="00422651">
      <w:pPr>
        <w:pStyle w:val="NoSpacing"/>
        <w:numPr>
          <w:ilvl w:val="0"/>
          <w:numId w:val="10"/>
        </w:numPr>
        <w:rPr>
          <w:rFonts w:ascii="Times New Roman" w:hAnsi="Times New Roman" w:cs="Times New Roman"/>
          <w:b/>
          <w:sz w:val="24"/>
          <w:szCs w:val="24"/>
        </w:rPr>
      </w:pPr>
      <w:r w:rsidRPr="00BF1386">
        <w:rPr>
          <w:rFonts w:ascii="Times New Roman" w:hAnsi="Times New Roman" w:cs="Times New Roman"/>
          <w:sz w:val="24"/>
          <w:szCs w:val="24"/>
        </w:rPr>
        <w:t>Frjálsíþróttaráðið sér um að ráða „verkefnisstjóra“ fyrir hvert þessara móta.</w:t>
      </w:r>
    </w:p>
    <w:p w:rsidR="00422651" w:rsidRPr="000F631C" w:rsidRDefault="00422651" w:rsidP="00422651">
      <w:pPr>
        <w:pStyle w:val="NoSpacing"/>
        <w:rPr>
          <w:rFonts w:ascii="Times New Roman" w:hAnsi="Times New Roman" w:cs="Times New Roman"/>
          <w:sz w:val="24"/>
          <w:szCs w:val="24"/>
        </w:rPr>
      </w:pPr>
      <w:r w:rsidRPr="000F631C">
        <w:rPr>
          <w:rFonts w:ascii="Times New Roman" w:hAnsi="Times New Roman" w:cs="Times New Roman"/>
          <w:sz w:val="24"/>
          <w:szCs w:val="24"/>
        </w:rPr>
        <w:t>Verkefnastjóri sér um:</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Kynningu og viðræður við þjálfara félaganna í aðdranganda móts</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 xml:space="preserve">Samræma þátttöku á MÍ 11-14 ára og halda utan um boðhlaupssveitir. </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Velja keppendur í bikarkeppnir</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Halda samæfingu, amk. eina fyrir hvert mót.</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Etv. fleiri æfingar fyrir boðhlaupssveitir</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Deila út verkefnum á mótsstað.</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Sjá til þess að foreldrar/þjálfarar gisti með keppendum, ef gist er í skólastofum.</w:t>
      </w:r>
    </w:p>
    <w:p w:rsidR="00422651" w:rsidRPr="00BF1386" w:rsidRDefault="00422651" w:rsidP="00422651">
      <w:pPr>
        <w:pStyle w:val="NoSpacing"/>
        <w:numPr>
          <w:ilvl w:val="0"/>
          <w:numId w:val="11"/>
        </w:numPr>
        <w:rPr>
          <w:rFonts w:ascii="Times New Roman" w:hAnsi="Times New Roman" w:cs="Times New Roman"/>
          <w:b/>
          <w:sz w:val="24"/>
          <w:szCs w:val="24"/>
        </w:rPr>
      </w:pPr>
      <w:r w:rsidRPr="00BF1386">
        <w:rPr>
          <w:rFonts w:ascii="Times New Roman" w:hAnsi="Times New Roman" w:cs="Times New Roman"/>
          <w:sz w:val="24"/>
          <w:szCs w:val="24"/>
        </w:rPr>
        <w:t>Sjá til þess að myndir séu teknar og skrifa grein sem fer á fréttamiðla</w:t>
      </w:r>
    </w:p>
    <w:p w:rsidR="00422651" w:rsidRPr="00BF1386" w:rsidRDefault="00422651" w:rsidP="00422651">
      <w:pPr>
        <w:pStyle w:val="NoSpacing"/>
        <w:rPr>
          <w:rFonts w:ascii="Times New Roman" w:hAnsi="Times New Roman" w:cs="Times New Roman"/>
          <w:b/>
          <w:sz w:val="24"/>
          <w:szCs w:val="24"/>
        </w:rPr>
      </w:pPr>
    </w:p>
    <w:p w:rsidR="00422651" w:rsidRPr="000F631C" w:rsidRDefault="00422651" w:rsidP="00422651">
      <w:pPr>
        <w:pStyle w:val="NoSpacing"/>
        <w:rPr>
          <w:rFonts w:ascii="Times New Roman" w:hAnsi="Times New Roman" w:cs="Times New Roman"/>
          <w:sz w:val="24"/>
          <w:szCs w:val="24"/>
        </w:rPr>
      </w:pPr>
      <w:r w:rsidRPr="000F631C">
        <w:rPr>
          <w:rFonts w:ascii="Times New Roman" w:hAnsi="Times New Roman" w:cs="Times New Roman"/>
          <w:sz w:val="24"/>
          <w:szCs w:val="24"/>
        </w:rPr>
        <w:t>Verkefni sem þjálfarar félaga sinna:</w:t>
      </w:r>
    </w:p>
    <w:p w:rsidR="00422651" w:rsidRPr="004F2E28" w:rsidRDefault="00422651" w:rsidP="00422651">
      <w:pPr>
        <w:pStyle w:val="NoSpacing"/>
        <w:numPr>
          <w:ilvl w:val="0"/>
          <w:numId w:val="12"/>
        </w:numPr>
        <w:rPr>
          <w:rFonts w:ascii="Times New Roman" w:hAnsi="Times New Roman" w:cs="Times New Roman"/>
          <w:b/>
          <w:sz w:val="24"/>
          <w:szCs w:val="24"/>
        </w:rPr>
      </w:pPr>
      <w:r w:rsidRPr="00BF1386">
        <w:rPr>
          <w:rFonts w:ascii="Times New Roman" w:hAnsi="Times New Roman" w:cs="Times New Roman"/>
          <w:sz w:val="24"/>
          <w:szCs w:val="24"/>
        </w:rPr>
        <w:t>Mikilvægt er að félögin ráði yngriflokkaþjálfara með það að markmiði að þeir mæti á meistaramótin og félögin sjái um að greiða þeim laun fyrir viðveru á mótinu.</w:t>
      </w:r>
    </w:p>
    <w:p w:rsidR="00422651" w:rsidRPr="00BF1386" w:rsidRDefault="00422651" w:rsidP="00422651">
      <w:pPr>
        <w:pStyle w:val="NoSpacing"/>
        <w:ind w:left="1065"/>
        <w:rPr>
          <w:rFonts w:ascii="Times New Roman" w:hAnsi="Times New Roman" w:cs="Times New Roman"/>
          <w:b/>
          <w:sz w:val="24"/>
          <w:szCs w:val="24"/>
        </w:rPr>
      </w:pPr>
    </w:p>
    <w:p w:rsidR="00422651" w:rsidRDefault="00422651" w:rsidP="00422651">
      <w:pPr>
        <w:pStyle w:val="NoSpacing"/>
        <w:rPr>
          <w:rFonts w:ascii="Times New Roman" w:hAnsi="Times New Roman" w:cs="Times New Roman"/>
          <w:b/>
          <w:sz w:val="24"/>
          <w:szCs w:val="24"/>
        </w:rPr>
      </w:pPr>
    </w:p>
    <w:p w:rsidR="00422651" w:rsidRPr="0018118E" w:rsidRDefault="00422651" w:rsidP="00422651">
      <w:pPr>
        <w:pStyle w:val="NoSpacing"/>
        <w:jc w:val="center"/>
        <w:rPr>
          <w:rFonts w:ascii="Times New Roman" w:hAnsi="Times New Roman" w:cs="Times New Roman"/>
          <w:b/>
          <w:i/>
          <w:sz w:val="24"/>
          <w:szCs w:val="24"/>
        </w:rPr>
      </w:pPr>
      <w:r w:rsidRPr="004F2E28">
        <w:rPr>
          <w:rFonts w:ascii="Times New Roman" w:hAnsi="Times New Roman" w:cs="Times New Roman"/>
          <w:b/>
          <w:i/>
          <w:sz w:val="24"/>
          <w:szCs w:val="24"/>
        </w:rPr>
        <w:lastRenderedPageBreak/>
        <w:t>4. Breytingar</w:t>
      </w:r>
      <w:r w:rsidRPr="0018118E">
        <w:rPr>
          <w:rFonts w:ascii="Times New Roman" w:hAnsi="Times New Roman" w:cs="Times New Roman"/>
          <w:b/>
          <w:i/>
          <w:sz w:val="24"/>
          <w:szCs w:val="24"/>
        </w:rPr>
        <w:t xml:space="preserve"> á greinargerð um Héraðsmót HSK í frjálsíþróttum.</w:t>
      </w:r>
    </w:p>
    <w:p w:rsidR="00422651" w:rsidRPr="004F2E28" w:rsidRDefault="00422651" w:rsidP="00422651">
      <w:pPr>
        <w:pStyle w:val="NoSpacing"/>
        <w:rPr>
          <w:rFonts w:ascii="Times New Roman" w:hAnsi="Times New Roman" w:cs="Times New Roman"/>
          <w:b/>
          <w:sz w:val="24"/>
          <w:szCs w:val="24"/>
        </w:rPr>
      </w:pPr>
      <w:r w:rsidRPr="004F2E28">
        <w:rPr>
          <w:rFonts w:ascii="Times New Roman" w:hAnsi="Times New Roman" w:cs="Times New Roman"/>
          <w:b/>
          <w:sz w:val="24"/>
          <w:szCs w:val="24"/>
        </w:rPr>
        <w:t>5. grein</w:t>
      </w:r>
    </w:p>
    <w:p w:rsidR="00422651" w:rsidRDefault="00422651" w:rsidP="00422651">
      <w:pPr>
        <w:pStyle w:val="NoSpacing"/>
        <w:rPr>
          <w:rFonts w:ascii="Times New Roman" w:hAnsi="Times New Roman" w:cs="Times New Roman"/>
          <w:sz w:val="24"/>
          <w:szCs w:val="24"/>
        </w:rPr>
      </w:pPr>
      <w:r>
        <w:rPr>
          <w:rFonts w:ascii="Times New Roman" w:hAnsi="Times New Roman" w:cs="Times New Roman"/>
          <w:sz w:val="24"/>
          <w:szCs w:val="24"/>
        </w:rPr>
        <w:t>Keppendur á Unglingamótum HSK, Aldursflokkamótum HSK og Héraðsleikum HSK er ekki heimilt að keppa upp fyrir sig í aldri nema innan sama móts, í þeim greinum sem ekki er boðið uppá í viðkomandi aldursflokki. Hvorki sem gestir né til stiga. Á Héraðsmótum HSK er 13 ára og eldri heimilt að keppa í karla og kvenna flokkum. Það á þó ekki við ef héraðsmót í viðkomandi aldursflokki er haldið á sama tíma. Þá er það aðeins heimilt í þeim greinum sem ekki er boðið uppá í viðkomandi flokki.</w:t>
      </w:r>
    </w:p>
    <w:p w:rsidR="00422651" w:rsidRPr="004F2E28" w:rsidRDefault="00422651" w:rsidP="00422651">
      <w:pPr>
        <w:pStyle w:val="NoSpacing"/>
        <w:rPr>
          <w:rFonts w:ascii="Times New Roman" w:hAnsi="Times New Roman" w:cs="Times New Roman"/>
          <w:i/>
          <w:sz w:val="24"/>
          <w:szCs w:val="24"/>
        </w:rPr>
      </w:pPr>
      <w:r w:rsidRPr="004F2E28">
        <w:rPr>
          <w:rFonts w:ascii="Times New Roman" w:hAnsi="Times New Roman" w:cs="Times New Roman"/>
          <w:i/>
          <w:sz w:val="24"/>
          <w:szCs w:val="24"/>
        </w:rPr>
        <w:t xml:space="preserve">Greinargerð: </w:t>
      </w:r>
    </w:p>
    <w:p w:rsidR="00422651" w:rsidRDefault="00422651" w:rsidP="00422651">
      <w:pPr>
        <w:pStyle w:val="NoSpacing"/>
        <w:rPr>
          <w:rFonts w:ascii="Times New Roman" w:hAnsi="Times New Roman" w:cs="Times New Roman"/>
          <w:sz w:val="24"/>
          <w:szCs w:val="24"/>
        </w:rPr>
      </w:pPr>
      <w:r>
        <w:rPr>
          <w:rFonts w:ascii="Times New Roman" w:hAnsi="Times New Roman" w:cs="Times New Roman"/>
          <w:sz w:val="24"/>
          <w:szCs w:val="24"/>
        </w:rPr>
        <w:t>Breytingarnar eru gerðar til að skíra reglur um keppni milli flokka og auðvelda þar með allar ákvarðanatökur tengdar séróskum keppenda.</w:t>
      </w:r>
    </w:p>
    <w:p w:rsidR="00422651" w:rsidRDefault="00422651" w:rsidP="00422651">
      <w:pPr>
        <w:pStyle w:val="NoSpacing"/>
        <w:rPr>
          <w:rFonts w:ascii="Times New Roman" w:hAnsi="Times New Roman" w:cs="Times New Roman"/>
          <w:sz w:val="24"/>
          <w:szCs w:val="24"/>
        </w:rPr>
      </w:pPr>
    </w:p>
    <w:p w:rsidR="00422651" w:rsidRPr="004F2E28" w:rsidRDefault="00422651" w:rsidP="00422651">
      <w:pPr>
        <w:pStyle w:val="NoSpacing"/>
        <w:rPr>
          <w:rFonts w:ascii="Times New Roman" w:hAnsi="Times New Roman" w:cs="Times New Roman"/>
          <w:b/>
          <w:sz w:val="24"/>
          <w:szCs w:val="24"/>
        </w:rPr>
      </w:pPr>
      <w:r w:rsidRPr="004F2E28">
        <w:rPr>
          <w:rFonts w:ascii="Times New Roman" w:hAnsi="Times New Roman" w:cs="Times New Roman"/>
          <w:b/>
          <w:sz w:val="24"/>
          <w:szCs w:val="24"/>
        </w:rPr>
        <w:t>9. grein</w:t>
      </w:r>
    </w:p>
    <w:p w:rsidR="00422651" w:rsidRDefault="00422651" w:rsidP="00422651">
      <w:pPr>
        <w:pStyle w:val="NoSpacing"/>
        <w:rPr>
          <w:rFonts w:ascii="Times New Roman" w:hAnsi="Times New Roman" w:cs="Times New Roman"/>
          <w:sz w:val="24"/>
          <w:szCs w:val="24"/>
        </w:rPr>
      </w:pPr>
      <w:r>
        <w:rPr>
          <w:rFonts w:ascii="Times New Roman" w:hAnsi="Times New Roman" w:cs="Times New Roman"/>
          <w:sz w:val="24"/>
          <w:szCs w:val="24"/>
        </w:rPr>
        <w:t>Þrír fyrstu í hverri grein á Héraðsmótunum, Unglingamótunum og Aldursflokkamótunum fá verðlaunapening. Allir þátttakendur á Héraðsleikunum fá viðurkenningu. Auk þess eru veittir eftirfarandi farandgripir og gilda um þá reglur um farandgripi HSK nema í þeim tilfellum að gripnum fylgi sér reglugerð. A) Héraðsmót HSK innan húss. 1. Stigahæsta félag. b) Unglingamót HSK innanhúss 1. Stigahæsta félag. C) Aldursflokkamót HSK innanhúss 1. Stigahæsta félag. D) Héraðsmót HSK utanhúss 1. Stigahæsta félag 2. Stigahæsta kona 3. Stigahæsti karl. Sigurvegari í 5000 m hlaupi karla (Jónshlaup). E) Unglingamót HSK utanhúss 1. Stigahæsta félag. F) Aldursflokkamót HSK utanhúss 1. Stigahæsta félag.</w:t>
      </w:r>
    </w:p>
    <w:p w:rsidR="00422651" w:rsidRPr="004F2E28" w:rsidRDefault="00422651" w:rsidP="00422651">
      <w:pPr>
        <w:pStyle w:val="NoSpacing"/>
        <w:rPr>
          <w:rFonts w:ascii="Times New Roman" w:hAnsi="Times New Roman" w:cs="Times New Roman"/>
          <w:i/>
          <w:sz w:val="24"/>
          <w:szCs w:val="24"/>
        </w:rPr>
      </w:pPr>
      <w:r w:rsidRPr="004F2E28">
        <w:rPr>
          <w:rFonts w:ascii="Times New Roman" w:hAnsi="Times New Roman" w:cs="Times New Roman"/>
          <w:i/>
          <w:sz w:val="24"/>
          <w:szCs w:val="24"/>
        </w:rPr>
        <w:t xml:space="preserve">Greinargerð: </w:t>
      </w:r>
    </w:p>
    <w:p w:rsidR="00422651" w:rsidRDefault="00422651" w:rsidP="00422651">
      <w:pPr>
        <w:pStyle w:val="NoSpacing"/>
        <w:rPr>
          <w:rFonts w:ascii="Times New Roman" w:hAnsi="Times New Roman" w:cs="Times New Roman"/>
          <w:sz w:val="24"/>
          <w:szCs w:val="24"/>
        </w:rPr>
      </w:pPr>
      <w:r>
        <w:rPr>
          <w:rFonts w:ascii="Times New Roman" w:hAnsi="Times New Roman" w:cs="Times New Roman"/>
          <w:sz w:val="24"/>
          <w:szCs w:val="24"/>
        </w:rPr>
        <w:t>Það hefur sýnt sig að alþjóðastigatöflur IAAF eru ekki góður mælikvarði á árangur fólks þar sem mjög misjafnt er eftir keppnisgreinum hve auðvelt er að ná háu stigaskori.</w:t>
      </w:r>
    </w:p>
    <w:p w:rsidR="00A452E8" w:rsidRDefault="00A452E8" w:rsidP="00A452E8">
      <w:pPr>
        <w:ind w:left="360"/>
      </w:pPr>
      <w:bookmarkStart w:id="0" w:name="_GoBack"/>
      <w:bookmarkEnd w:id="0"/>
    </w:p>
    <w:sectPr w:rsidR="00A452E8" w:rsidSect="00FB1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E40"/>
    <w:multiLevelType w:val="hybridMultilevel"/>
    <w:tmpl w:val="44F030A2"/>
    <w:lvl w:ilvl="0" w:tplc="7CAEBA0E">
      <w:start w:val="72"/>
      <w:numFmt w:val="bullet"/>
      <w:lvlText w:val="-"/>
      <w:lvlJc w:val="left"/>
      <w:pPr>
        <w:ind w:left="720" w:hanging="360"/>
      </w:pPr>
      <w:rPr>
        <w:rFonts w:ascii="Verdana" w:eastAsiaTheme="minorHAnsi" w:hAnsi="Verdana"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nsid w:val="065D499F"/>
    <w:multiLevelType w:val="hybridMultilevel"/>
    <w:tmpl w:val="3F96A93E"/>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0BC1247E"/>
    <w:multiLevelType w:val="hybridMultilevel"/>
    <w:tmpl w:val="4934B3AA"/>
    <w:lvl w:ilvl="0" w:tplc="040F0013">
      <w:start w:val="1"/>
      <w:numFmt w:val="upp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12EB03F3"/>
    <w:multiLevelType w:val="hybridMultilevel"/>
    <w:tmpl w:val="8030537C"/>
    <w:lvl w:ilvl="0" w:tplc="040F0017">
      <w:start w:val="1"/>
      <w:numFmt w:val="lowerLetter"/>
      <w:lvlText w:val="%1)"/>
      <w:lvlJc w:val="left"/>
      <w:pPr>
        <w:ind w:left="1077" w:hanging="360"/>
      </w:p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4">
    <w:nsid w:val="17BF3D8E"/>
    <w:multiLevelType w:val="hybridMultilevel"/>
    <w:tmpl w:val="362458A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25CF412C"/>
    <w:multiLevelType w:val="hybridMultilevel"/>
    <w:tmpl w:val="08366FFC"/>
    <w:lvl w:ilvl="0" w:tplc="040F000F">
      <w:start w:val="1"/>
      <w:numFmt w:val="decimal"/>
      <w:lvlText w:val="%1."/>
      <w:lvlJc w:val="left"/>
      <w:pPr>
        <w:ind w:left="1077" w:hanging="360"/>
      </w:p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6">
    <w:nsid w:val="2BEB24A7"/>
    <w:multiLevelType w:val="hybridMultilevel"/>
    <w:tmpl w:val="0B9E2772"/>
    <w:lvl w:ilvl="0" w:tplc="705AC286">
      <w:start w:val="1"/>
      <w:numFmt w:val="lowerLetter"/>
      <w:lvlText w:val="%1)"/>
      <w:lvlJc w:val="left"/>
      <w:pPr>
        <w:ind w:left="1080" w:hanging="360"/>
      </w:pPr>
      <w:rPr>
        <w:rFonts w:hint="default"/>
        <w:b w:val="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7">
    <w:nsid w:val="2C24149D"/>
    <w:multiLevelType w:val="hybridMultilevel"/>
    <w:tmpl w:val="0AE8BC0E"/>
    <w:lvl w:ilvl="0" w:tplc="040F001B">
      <w:start w:val="1"/>
      <w:numFmt w:val="lowerRoman"/>
      <w:lvlText w:val="%1."/>
      <w:lvlJc w:val="righ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nsid w:val="325B1C16"/>
    <w:multiLevelType w:val="hybridMultilevel"/>
    <w:tmpl w:val="85C694DC"/>
    <w:lvl w:ilvl="0" w:tplc="024678BE">
      <w:start w:val="1"/>
      <w:numFmt w:val="lowerLetter"/>
      <w:lvlText w:val="%1)"/>
      <w:lvlJc w:val="left"/>
      <w:pPr>
        <w:ind w:left="1065" w:hanging="360"/>
      </w:pPr>
      <w:rPr>
        <w:rFonts w:hint="default"/>
        <w:b w:val="0"/>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9">
    <w:nsid w:val="36552999"/>
    <w:multiLevelType w:val="hybridMultilevel"/>
    <w:tmpl w:val="BFBC282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4CEF3E86"/>
    <w:multiLevelType w:val="hybridMultilevel"/>
    <w:tmpl w:val="A04AC348"/>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nsid w:val="4D1E34CA"/>
    <w:multiLevelType w:val="hybridMultilevel"/>
    <w:tmpl w:val="76562C50"/>
    <w:lvl w:ilvl="0" w:tplc="8B18BDC2">
      <w:start w:val="1"/>
      <w:numFmt w:val="decimal"/>
      <w:lvlText w:val="%1."/>
      <w:lvlJc w:val="left"/>
      <w:pPr>
        <w:ind w:left="720" w:hanging="360"/>
      </w:pPr>
      <w:rPr>
        <w:rFonts w:hint="default"/>
        <w:b/>
      </w:rPr>
    </w:lvl>
    <w:lvl w:ilvl="1" w:tplc="6F0EDFBC">
      <w:start w:val="1"/>
      <w:numFmt w:val="lowerLetter"/>
      <w:lvlText w:val="%2."/>
      <w:lvlJc w:val="left"/>
      <w:pPr>
        <w:ind w:left="1440" w:hanging="360"/>
      </w:pPr>
      <w:rPr>
        <w:b/>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nsid w:val="5A95473B"/>
    <w:multiLevelType w:val="hybridMultilevel"/>
    <w:tmpl w:val="1AF6A490"/>
    <w:lvl w:ilvl="0" w:tplc="E448245A">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nsid w:val="601965E0"/>
    <w:multiLevelType w:val="hybridMultilevel"/>
    <w:tmpl w:val="369C4896"/>
    <w:lvl w:ilvl="0" w:tplc="7CAEBA0E">
      <w:start w:val="72"/>
      <w:numFmt w:val="bullet"/>
      <w:lvlText w:val="-"/>
      <w:lvlJc w:val="left"/>
      <w:pPr>
        <w:ind w:left="720" w:hanging="360"/>
      </w:pPr>
      <w:rPr>
        <w:rFonts w:ascii="Verdana" w:eastAsiaTheme="minorHAnsi" w:hAnsi="Verdana"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7BC46C22"/>
    <w:multiLevelType w:val="hybridMultilevel"/>
    <w:tmpl w:val="78C6E808"/>
    <w:lvl w:ilvl="0" w:tplc="80EE8AC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5"/>
  </w:num>
  <w:num w:numId="5">
    <w:abstractNumId w:val="3"/>
  </w:num>
  <w:num w:numId="6">
    <w:abstractNumId w:val="1"/>
  </w:num>
  <w:num w:numId="7">
    <w:abstractNumId w:val="7"/>
  </w:num>
  <w:num w:numId="8">
    <w:abstractNumId w:val="10"/>
  </w:num>
  <w:num w:numId="9">
    <w:abstractNumId w:val="0"/>
  </w:num>
  <w:num w:numId="10">
    <w:abstractNumId w:val="13"/>
  </w:num>
  <w:num w:numId="11">
    <w:abstractNumId w:val="6"/>
  </w:num>
  <w:num w:numId="12">
    <w:abstractNumId w:val="8"/>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69"/>
    <w:rsid w:val="000F631C"/>
    <w:rsid w:val="0018118E"/>
    <w:rsid w:val="001F65B6"/>
    <w:rsid w:val="00202A47"/>
    <w:rsid w:val="00213A31"/>
    <w:rsid w:val="003001B7"/>
    <w:rsid w:val="0032388B"/>
    <w:rsid w:val="00415BB8"/>
    <w:rsid w:val="00422651"/>
    <w:rsid w:val="004A1F69"/>
    <w:rsid w:val="004B1B0B"/>
    <w:rsid w:val="004F2E28"/>
    <w:rsid w:val="00634D79"/>
    <w:rsid w:val="006818BE"/>
    <w:rsid w:val="006E40C3"/>
    <w:rsid w:val="00831F95"/>
    <w:rsid w:val="00945EDA"/>
    <w:rsid w:val="00A452E8"/>
    <w:rsid w:val="00AD08A4"/>
    <w:rsid w:val="00AD2825"/>
    <w:rsid w:val="00AF2839"/>
    <w:rsid w:val="00C227AF"/>
    <w:rsid w:val="00C76C23"/>
    <w:rsid w:val="00E06DC3"/>
    <w:rsid w:val="00F12BD5"/>
    <w:rsid w:val="00FA421B"/>
    <w:rsid w:val="00FB124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69"/>
    <w:pPr>
      <w:ind w:left="720"/>
      <w:contextualSpacing/>
    </w:pPr>
  </w:style>
  <w:style w:type="paragraph" w:styleId="NoSpacing">
    <w:name w:val="No Spacing"/>
    <w:uiPriority w:val="1"/>
    <w:qFormat/>
    <w:rsid w:val="000F63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F69"/>
    <w:pPr>
      <w:ind w:left="720"/>
      <w:contextualSpacing/>
    </w:pPr>
  </w:style>
  <w:style w:type="paragraph" w:styleId="NoSpacing">
    <w:name w:val="No Spacing"/>
    <w:uiPriority w:val="1"/>
    <w:qFormat/>
    <w:rsid w:val="000F6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Guðmunda</dc:creator>
  <cp:lastModifiedBy>Gilli</cp:lastModifiedBy>
  <cp:revision>4</cp:revision>
  <dcterms:created xsi:type="dcterms:W3CDTF">2015-05-12T10:16:00Z</dcterms:created>
  <dcterms:modified xsi:type="dcterms:W3CDTF">2015-05-13T10:01:00Z</dcterms:modified>
</cp:coreProperties>
</file>